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41BE" w14:textId="77777777" w:rsidR="0065754D" w:rsidRDefault="0065754D" w:rsidP="00A1009C">
      <w:pPr>
        <w:spacing w:after="0" w:line="240" w:lineRule="auto"/>
      </w:pPr>
      <w:bookmarkStart w:id="0" w:name="_GoBack"/>
      <w:bookmarkEnd w:id="0"/>
      <w:r>
        <w:t>Sewanee Civic Association</w:t>
      </w:r>
    </w:p>
    <w:p w14:paraId="36CC0272" w14:textId="77777777" w:rsidR="0065754D" w:rsidRDefault="0065754D" w:rsidP="00A1009C">
      <w:pPr>
        <w:spacing w:after="0" w:line="240" w:lineRule="auto"/>
      </w:pPr>
      <w:r>
        <w:t>10.18.17 Membership Meeting</w:t>
      </w:r>
    </w:p>
    <w:p w14:paraId="4B86A2E2" w14:textId="77777777" w:rsidR="0065754D" w:rsidRDefault="0065754D" w:rsidP="00A1009C">
      <w:pPr>
        <w:spacing w:after="0" w:line="240" w:lineRule="auto"/>
      </w:pPr>
    </w:p>
    <w:p w14:paraId="07239F48" w14:textId="77777777" w:rsidR="00F85EDF" w:rsidRDefault="00A1009C" w:rsidP="00A1009C">
      <w:pPr>
        <w:spacing w:after="0" w:line="240" w:lineRule="auto"/>
      </w:pPr>
      <w:r>
        <w:t>6:14</w:t>
      </w:r>
      <w:r w:rsidR="0065754D">
        <w:t>pm</w:t>
      </w:r>
      <w:r>
        <w:t xml:space="preserve"> </w:t>
      </w:r>
      <w:r w:rsidR="00CE32FB">
        <w:t xml:space="preserve">David </w:t>
      </w:r>
      <w:r w:rsidR="0065754D">
        <w:t xml:space="preserve">Michaels </w:t>
      </w:r>
      <w:r w:rsidR="00CE32FB">
        <w:t>called to order</w:t>
      </w:r>
    </w:p>
    <w:p w14:paraId="7CA24533" w14:textId="77777777" w:rsidR="0065754D" w:rsidRDefault="0065754D" w:rsidP="00A1009C">
      <w:pPr>
        <w:spacing w:after="0" w:line="240" w:lineRule="auto"/>
      </w:pPr>
    </w:p>
    <w:p w14:paraId="7845B0A2" w14:textId="77777777" w:rsidR="00A1009C" w:rsidRDefault="0065754D" w:rsidP="00A1009C">
      <w:pPr>
        <w:spacing w:after="0" w:line="240" w:lineRule="auto"/>
      </w:pPr>
      <w:r>
        <w:t>August membership meeting m</w:t>
      </w:r>
      <w:r w:rsidR="00A1009C">
        <w:t>inutes approved</w:t>
      </w:r>
    </w:p>
    <w:p w14:paraId="2496217A" w14:textId="77777777" w:rsidR="0065754D" w:rsidRDefault="0065754D" w:rsidP="00A1009C">
      <w:pPr>
        <w:spacing w:after="0" w:line="240" w:lineRule="auto"/>
      </w:pPr>
    </w:p>
    <w:p w14:paraId="2E8F0B14" w14:textId="77777777" w:rsidR="00A1009C" w:rsidRDefault="0065754D" w:rsidP="00A1009C">
      <w:pPr>
        <w:spacing w:after="0" w:line="240" w:lineRule="auto"/>
      </w:pPr>
      <w:r>
        <w:t xml:space="preserve">Announcement: </w:t>
      </w:r>
      <w:r w:rsidR="00A1009C">
        <w:t xml:space="preserve">Ruth and David Cobb will be </w:t>
      </w:r>
      <w:r>
        <w:t xml:space="preserve">2-17-18 </w:t>
      </w:r>
      <w:r w:rsidR="00A1009C">
        <w:t>C</w:t>
      </w:r>
      <w:r>
        <w:t xml:space="preserve">ommunity </w:t>
      </w:r>
      <w:r w:rsidR="00A1009C">
        <w:t>C</w:t>
      </w:r>
      <w:r>
        <w:t>hest</w:t>
      </w:r>
      <w:r w:rsidR="00A1009C">
        <w:t xml:space="preserve"> stewards.</w:t>
      </w:r>
    </w:p>
    <w:p w14:paraId="40A8DC3A" w14:textId="77777777" w:rsidR="00A1009C" w:rsidRDefault="00A1009C" w:rsidP="00A1009C">
      <w:pPr>
        <w:spacing w:after="0" w:line="240" w:lineRule="auto"/>
      </w:pPr>
      <w:r>
        <w:t xml:space="preserve">Raised CC goal 10% over last year. </w:t>
      </w:r>
      <w:r w:rsidR="0065754D">
        <w:t xml:space="preserve">$128,535. </w:t>
      </w:r>
      <w:r>
        <w:t>30 organizations. Sign is up</w:t>
      </w:r>
      <w:r w:rsidR="0065754D">
        <w:t xml:space="preserve"> at Post Office</w:t>
      </w:r>
      <w:r>
        <w:t>. Will need full support from all members. Cobbs will send letter to community shortly.</w:t>
      </w:r>
    </w:p>
    <w:p w14:paraId="29156E5F" w14:textId="77777777" w:rsidR="0065754D" w:rsidRDefault="0065754D" w:rsidP="00A1009C">
      <w:pPr>
        <w:spacing w:after="0" w:line="240" w:lineRule="auto"/>
      </w:pPr>
    </w:p>
    <w:p w14:paraId="3637E90F" w14:textId="77777777" w:rsidR="00A1009C" w:rsidRDefault="0065754D" w:rsidP="00A1009C">
      <w:pPr>
        <w:spacing w:after="0" w:line="240" w:lineRule="auto"/>
      </w:pPr>
      <w:r>
        <w:t xml:space="preserve">Program, </w:t>
      </w:r>
      <w:r w:rsidR="00A1009C">
        <w:t>Dixon</w:t>
      </w:r>
      <w:r>
        <w:t xml:space="preserve"> Myers on Sewanee Ball Park</w:t>
      </w:r>
      <w:r w:rsidR="00A1009C">
        <w:t>:</w:t>
      </w:r>
    </w:p>
    <w:p w14:paraId="19F4C748" w14:textId="77777777" w:rsidR="00A1009C" w:rsidRDefault="00A1009C" w:rsidP="00A1009C">
      <w:pPr>
        <w:spacing w:after="0" w:line="240" w:lineRule="auto"/>
      </w:pPr>
      <w:r>
        <w:t xml:space="preserve">Since last </w:t>
      </w:r>
      <w:r w:rsidR="0065754D">
        <w:t>presented</w:t>
      </w:r>
      <w:r>
        <w:t xml:space="preserve"> on March 8, made progress on Ball Park. Interest in organizing park system in general.</w:t>
      </w:r>
      <w:r w:rsidR="0065754D">
        <w:t xml:space="preserve"> Conducted s</w:t>
      </w:r>
      <w:r>
        <w:t xml:space="preserve">eries of meetings including: Sarah </w:t>
      </w:r>
      <w:proofErr w:type="spellStart"/>
      <w:r>
        <w:t>Marhevsky</w:t>
      </w:r>
      <w:proofErr w:type="spellEnd"/>
      <w:r>
        <w:t>, Amanda</w:t>
      </w:r>
      <w:r w:rsidR="0065754D">
        <w:t xml:space="preserve"> Knight</w:t>
      </w:r>
      <w:r>
        <w:t>, Crystal</w:t>
      </w:r>
      <w:r w:rsidR="0065754D">
        <w:t xml:space="preserve"> Dykes</w:t>
      </w:r>
      <w:r>
        <w:t xml:space="preserve">, Steve Burnett, Sally Green, Mike Garner, Greg Rollins (University Project specialist), William </w:t>
      </w:r>
      <w:proofErr w:type="spellStart"/>
      <w:r>
        <w:t>Shealey</w:t>
      </w:r>
      <w:proofErr w:type="spellEnd"/>
      <w:r>
        <w:t xml:space="preserve"> (does most of University grounds upkeep), Mary Heath, Lynn Stubblefield.</w:t>
      </w:r>
    </w:p>
    <w:p w14:paraId="5E8DDF09" w14:textId="77777777" w:rsidR="0065754D" w:rsidRDefault="0065754D" w:rsidP="00A1009C">
      <w:pPr>
        <w:tabs>
          <w:tab w:val="left" w:pos="3315"/>
        </w:tabs>
        <w:spacing w:after="0" w:line="240" w:lineRule="auto"/>
      </w:pPr>
    </w:p>
    <w:p w14:paraId="03B239DC" w14:textId="77777777" w:rsidR="00A1009C" w:rsidRDefault="0065754D" w:rsidP="00A1009C">
      <w:pPr>
        <w:tabs>
          <w:tab w:val="left" w:pos="3315"/>
        </w:tabs>
        <w:spacing w:after="0" w:line="240" w:lineRule="auto"/>
      </w:pPr>
      <w:r>
        <w:t>Pre</w:t>
      </w:r>
      <w:r w:rsidR="007738F5">
        <w:t>liminary draft of park “ownership”:</w:t>
      </w:r>
    </w:p>
    <w:p w14:paraId="67625B60" w14:textId="77777777" w:rsidR="00A1009C" w:rsidRDefault="00A1009C" w:rsidP="00A1009C">
      <w:pPr>
        <w:tabs>
          <w:tab w:val="left" w:pos="3315"/>
        </w:tabs>
        <w:spacing w:after="0" w:line="240" w:lineRule="auto"/>
      </w:pPr>
      <w:r>
        <w:t>Woodlands (mostly University park, want to clarify future upkeep system, should be done by FM in future)</w:t>
      </w:r>
    </w:p>
    <w:p w14:paraId="43586364" w14:textId="77777777" w:rsidR="00A1009C" w:rsidRDefault="00A1009C" w:rsidP="00A1009C">
      <w:pPr>
        <w:tabs>
          <w:tab w:val="left" w:pos="3315"/>
        </w:tabs>
        <w:spacing w:after="0" w:line="240" w:lineRule="auto"/>
      </w:pPr>
      <w:r>
        <w:t xml:space="preserve">Lake Cheston (community park, University keeps up volleyball and beachfront, rents out </w:t>
      </w:r>
      <w:r w:rsidR="007738F5">
        <w:t>picnic shelter)</w:t>
      </w:r>
    </w:p>
    <w:p w14:paraId="30E9D449" w14:textId="77777777" w:rsidR="007738F5" w:rsidRDefault="007738F5" w:rsidP="00A1009C">
      <w:pPr>
        <w:tabs>
          <w:tab w:val="left" w:pos="3315"/>
        </w:tabs>
        <w:spacing w:after="0" w:line="240" w:lineRule="auto"/>
      </w:pPr>
      <w:r>
        <w:t>Elliott Park (community park, SCA owns lease)</w:t>
      </w:r>
    </w:p>
    <w:p w14:paraId="1581D003" w14:textId="77777777" w:rsidR="007738F5" w:rsidRDefault="007738F5" w:rsidP="00A1009C">
      <w:pPr>
        <w:tabs>
          <w:tab w:val="left" w:pos="3315"/>
        </w:tabs>
        <w:spacing w:after="0" w:line="240" w:lineRule="auto"/>
      </w:pPr>
      <w:r>
        <w:t>St. Mark’s (University mowing, building/grounds used about 5 times a year, college students play on basketball court a few times a week)</w:t>
      </w:r>
    </w:p>
    <w:p w14:paraId="3015AE40" w14:textId="77777777" w:rsidR="007738F5" w:rsidRDefault="007738F5" w:rsidP="00A1009C">
      <w:pPr>
        <w:tabs>
          <w:tab w:val="left" w:pos="3315"/>
        </w:tabs>
        <w:spacing w:after="0" w:line="240" w:lineRule="auto"/>
      </w:pPr>
      <w:r>
        <w:t>Community Center playground (community)</w:t>
      </w:r>
    </w:p>
    <w:p w14:paraId="4ACA98B4" w14:textId="77777777" w:rsidR="007738F5" w:rsidRDefault="007738F5" w:rsidP="00A1009C">
      <w:pPr>
        <w:tabs>
          <w:tab w:val="left" w:pos="3315"/>
        </w:tabs>
        <w:spacing w:after="0" w:line="240" w:lineRule="auto"/>
      </w:pPr>
      <w:r>
        <w:t>Phil White Dog Park (community, SCA had MOU on property)</w:t>
      </w:r>
    </w:p>
    <w:p w14:paraId="595107DB" w14:textId="77777777" w:rsidR="00A1009C" w:rsidRDefault="00A1009C" w:rsidP="00A1009C">
      <w:pPr>
        <w:spacing w:after="0" w:line="240" w:lineRule="auto"/>
      </w:pPr>
      <w:r>
        <w:t xml:space="preserve">Ball Park </w:t>
      </w:r>
      <w:r w:rsidR="0065754D">
        <w:t xml:space="preserve">= </w:t>
      </w:r>
      <w:r>
        <w:t>90% of</w:t>
      </w:r>
      <w:r w:rsidR="007738F5">
        <w:t xml:space="preserve"> total</w:t>
      </w:r>
      <w:r>
        <w:t xml:space="preserve"> cost o</w:t>
      </w:r>
      <w:r w:rsidR="007738F5">
        <w:t>f maintenance of parks</w:t>
      </w:r>
    </w:p>
    <w:p w14:paraId="14A74DEE" w14:textId="77777777" w:rsidR="007738F5" w:rsidRDefault="007738F5" w:rsidP="00A1009C">
      <w:pPr>
        <w:spacing w:after="0" w:line="240" w:lineRule="auto"/>
      </w:pPr>
    </w:p>
    <w:p w14:paraId="7165501E" w14:textId="77777777" w:rsidR="0065754D" w:rsidRDefault="0065754D" w:rsidP="0065754D">
      <w:pPr>
        <w:spacing w:after="0" w:line="240" w:lineRule="auto"/>
      </w:pPr>
      <w:r>
        <w:t>Full park renovation cost: $93, 113, including lights</w:t>
      </w:r>
    </w:p>
    <w:p w14:paraId="56BF72A0" w14:textId="77777777" w:rsidR="0065754D" w:rsidRDefault="0065754D" w:rsidP="00A1009C">
      <w:pPr>
        <w:spacing w:after="0" w:line="240" w:lineRule="auto"/>
      </w:pPr>
      <w:r>
        <w:t>Maintenance: $13,000 annually</w:t>
      </w:r>
    </w:p>
    <w:p w14:paraId="099D5B57" w14:textId="77777777" w:rsidR="007738F5" w:rsidRDefault="007738F5" w:rsidP="00A1009C">
      <w:pPr>
        <w:spacing w:after="0" w:line="240" w:lineRule="auto"/>
      </w:pPr>
      <w:r>
        <w:t xml:space="preserve">Greg Rollins says Duck River has threatened to remove lights by this June. Transformers are old and one blew up and could have hurt people. Duck River removing all similar transformers. $45,000 to replace. May not need to replace poles, may not need </w:t>
      </w:r>
    </w:p>
    <w:p w14:paraId="74C5CBB4" w14:textId="77777777" w:rsidR="0065754D" w:rsidRDefault="0065754D" w:rsidP="00A1009C">
      <w:pPr>
        <w:spacing w:after="0" w:line="240" w:lineRule="auto"/>
      </w:pPr>
      <w:r>
        <w:t>There m</w:t>
      </w:r>
      <w:r w:rsidR="005F3104">
        <w:t>ay be some things volunteers ca</w:t>
      </w:r>
      <w:r>
        <w:t xml:space="preserve">n to do save money. </w:t>
      </w:r>
    </w:p>
    <w:p w14:paraId="6324B3F2" w14:textId="77777777" w:rsidR="005F3104" w:rsidRDefault="0065754D" w:rsidP="00A1009C">
      <w:pPr>
        <w:spacing w:after="0" w:line="240" w:lineRule="auto"/>
      </w:pPr>
      <w:r>
        <w:t>Plan a</w:t>
      </w:r>
      <w:r w:rsidR="005F3104">
        <w:t>llows for some money to be set back for major projects that will come up along the way.</w:t>
      </w:r>
      <w:r w:rsidR="00545CA1">
        <w:t xml:space="preserve"> Showed it to Sally Green. Leasehold Office</w:t>
      </w:r>
      <w:r w:rsidR="005F3104">
        <w:t xml:space="preserve"> has some funds to put toward the park, s</w:t>
      </w:r>
      <w:r w:rsidR="00545CA1">
        <w:t>ome can come from community.</w:t>
      </w:r>
    </w:p>
    <w:p w14:paraId="121838FD" w14:textId="77777777" w:rsidR="005F3104" w:rsidRDefault="005F3104" w:rsidP="00A1009C">
      <w:pPr>
        <w:spacing w:after="0" w:line="240" w:lineRule="auto"/>
      </w:pPr>
      <w:r>
        <w:t xml:space="preserve">Will create board with bylaws that makes decisions with representatives from each group using the fields (ex. 2 soccer, 2 baseball, 2 FM, 2 University) to go over needs and allot funding. </w:t>
      </w:r>
      <w:r w:rsidR="00545CA1">
        <w:t xml:space="preserve">Called the </w:t>
      </w:r>
      <w:r>
        <w:t>Sewanee Parks Commission? Who takes ownership? Could fall under SCA, Community Council, University… Who takes responsibility for liability?</w:t>
      </w:r>
      <w:r w:rsidR="00545CA1">
        <w:t xml:space="preserve"> How to prioritize projects?</w:t>
      </w:r>
    </w:p>
    <w:p w14:paraId="464EEEDE" w14:textId="77777777" w:rsidR="005F3104" w:rsidRDefault="005F3104" w:rsidP="00A1009C">
      <w:pPr>
        <w:spacing w:after="0" w:line="240" w:lineRule="auto"/>
      </w:pPr>
      <w:r>
        <w:t>Meeting with Provost Nov. 1, 3:30pm Steve Burnett, Dixon Myers, Mike Gardner will attend</w:t>
      </w:r>
      <w:r w:rsidR="00545CA1">
        <w:t>.</w:t>
      </w:r>
    </w:p>
    <w:p w14:paraId="5D2E93E3" w14:textId="77777777" w:rsidR="005F3104" w:rsidRDefault="005F3104" w:rsidP="00A1009C">
      <w:pPr>
        <w:spacing w:after="0" w:line="240" w:lineRule="auto"/>
      </w:pPr>
      <w:proofErr w:type="spellStart"/>
      <w:r>
        <w:t>McCardell</w:t>
      </w:r>
      <w:proofErr w:type="spellEnd"/>
      <w:r>
        <w:t xml:space="preserve"> says “it can’t run crisis to crisis.”</w:t>
      </w:r>
    </w:p>
    <w:p w14:paraId="5EEC521D" w14:textId="77777777" w:rsidR="00CE32FB" w:rsidRDefault="00CE32FB" w:rsidP="00A1009C">
      <w:pPr>
        <w:spacing w:after="0" w:line="240" w:lineRule="auto"/>
      </w:pPr>
      <w:r>
        <w:t>Cheers to committee, thanks for doing so much work.</w:t>
      </w:r>
    </w:p>
    <w:p w14:paraId="2B171CE5" w14:textId="77777777" w:rsidR="00CE32FB" w:rsidRDefault="00CE32FB" w:rsidP="00A1009C">
      <w:pPr>
        <w:spacing w:after="0" w:line="240" w:lineRule="auto"/>
      </w:pPr>
      <w:r>
        <w:t xml:space="preserve">Dixon: </w:t>
      </w:r>
      <w:r w:rsidR="00545CA1">
        <w:t>“</w:t>
      </w:r>
      <w:r>
        <w:t>Renovation can be done. It will be done.</w:t>
      </w:r>
      <w:r w:rsidR="00545CA1">
        <w:t>”</w:t>
      </w:r>
    </w:p>
    <w:p w14:paraId="30BC486C" w14:textId="77777777" w:rsidR="00CE32FB" w:rsidRDefault="00CE32FB" w:rsidP="00A1009C">
      <w:pPr>
        <w:spacing w:after="0" w:line="240" w:lineRule="auto"/>
      </w:pPr>
      <w:r>
        <w:t>Sarah</w:t>
      </w:r>
      <w:r w:rsidR="00545CA1">
        <w:t xml:space="preserve"> </w:t>
      </w:r>
      <w:proofErr w:type="spellStart"/>
      <w:r w:rsidR="00545CA1">
        <w:t>Marhevsky</w:t>
      </w:r>
      <w:proofErr w:type="spellEnd"/>
      <w:r>
        <w:t xml:space="preserve">: Applications due for Sewanee Community Funding Project due Nov. 1. Susan </w:t>
      </w:r>
      <w:r w:rsidR="00545CA1">
        <w:t xml:space="preserve">Holmes </w:t>
      </w:r>
      <w:r>
        <w:t xml:space="preserve">will </w:t>
      </w:r>
      <w:r w:rsidR="00D45C06">
        <w:t xml:space="preserve">help </w:t>
      </w:r>
      <w:r>
        <w:t>write request for ball park funding.</w:t>
      </w:r>
    </w:p>
    <w:p w14:paraId="423318CC" w14:textId="77777777" w:rsidR="00D45C06" w:rsidRDefault="00D45C06" w:rsidP="00A1009C">
      <w:pPr>
        <w:spacing w:after="0" w:line="240" w:lineRule="auto"/>
      </w:pPr>
      <w:r>
        <w:t>Meeting adjourned 6:57pm</w:t>
      </w:r>
    </w:p>
    <w:sectPr w:rsidR="00D4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C"/>
    <w:rsid w:val="00090F65"/>
    <w:rsid w:val="00545CA1"/>
    <w:rsid w:val="005F3104"/>
    <w:rsid w:val="0065754D"/>
    <w:rsid w:val="007738F5"/>
    <w:rsid w:val="00A1009C"/>
    <w:rsid w:val="00CE32FB"/>
    <w:rsid w:val="00D45C06"/>
    <w:rsid w:val="00D6514D"/>
    <w:rsid w:val="00F8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1739"/>
  <w15:chartTrackingRefBased/>
  <w15:docId w15:val="{972C0F8D-755D-495F-BE37-E5EC78B7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Microsoft Office User</cp:lastModifiedBy>
  <cp:revision>2</cp:revision>
  <dcterms:created xsi:type="dcterms:W3CDTF">2017-11-06T16:05:00Z</dcterms:created>
  <dcterms:modified xsi:type="dcterms:W3CDTF">2017-11-06T16:05:00Z</dcterms:modified>
</cp:coreProperties>
</file>